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FC" w:rsidRDefault="001A03FC" w:rsidP="001A03F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Здоровье на рабочем месте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:</w:t>
      </w:r>
      <w:proofErr w:type="gramEnd"/>
    </w:p>
    <w:p w:rsidR="001A03FC" w:rsidRDefault="001A03FC" w:rsidP="001A03F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Для профилактики перегревания организма (гипертермии) необходимо организовать рациональный режим работы. При температуре наружного воздуха 35-</w:t>
      </w:r>
      <w:r w:rsidR="00E41379" w:rsidRPr="00E41379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41379">
        <w:rPr>
          <w:rFonts w:ascii="Calibri" w:hAnsi="Calibri" w:cs="Arial"/>
          <w:color w:val="000000"/>
          <w:sz w:val="22"/>
          <w:szCs w:val="22"/>
        </w:rPr>
        <w:t>37</w:t>
      </w:r>
      <w:proofErr w:type="gramStart"/>
      <w:r w:rsidR="00E41379">
        <w:rPr>
          <w:rFonts w:ascii="Calibri" w:hAnsi="Calibri" w:cs="Arial"/>
          <w:color w:val="000000"/>
          <w:sz w:val="22"/>
          <w:szCs w:val="22"/>
        </w:rPr>
        <w:t>º</w:t>
      </w:r>
      <w:r>
        <w:rPr>
          <w:rFonts w:ascii="Calibri" w:hAnsi="Calibri" w:cs="Arial"/>
          <w:color w:val="000000"/>
          <w:sz w:val="22"/>
          <w:szCs w:val="22"/>
        </w:rPr>
        <w:t xml:space="preserve"> С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продолжительность периодов непрерывной работы должна составлять 20-25 минут с последующей продолжительностью отдыха не менее 25-27 минут.</w:t>
      </w:r>
    </w:p>
    <w:p w:rsidR="001A03FC" w:rsidRDefault="001A03FC" w:rsidP="001A03F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Работа при температуре наружного воздуха более 37</w:t>
      </w:r>
      <w:r w:rsidR="00E41379" w:rsidRPr="00E41379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41379">
        <w:rPr>
          <w:rFonts w:ascii="Calibri" w:hAnsi="Calibri" w:cs="Arial"/>
          <w:color w:val="000000"/>
          <w:sz w:val="22"/>
          <w:szCs w:val="22"/>
        </w:rPr>
        <w:t>º</w:t>
      </w:r>
      <w:r>
        <w:rPr>
          <w:rFonts w:ascii="Calibri" w:hAnsi="Calibri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С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по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показателям микроклимата относится к опасным (экстремальным) условиям труда и создает угрозу для жизни и высокий риск развития острой гипертермии.</w:t>
      </w:r>
    </w:p>
    <w:p w:rsidR="001A03FC" w:rsidRDefault="001A03FC" w:rsidP="001A03F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A03FC" w:rsidRDefault="001A03FC" w:rsidP="001A03F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Для защиты от чрезмерного теплового излучения необходимо использовать специальную одежду или одежду из плотных сортов ткани (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х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/б, брезент). Рекомендуется допускать к такой работе лиц не моложе 25 лет и не старше 40, имеющих тепловую устойчивость.</w:t>
      </w:r>
    </w:p>
    <w:p w:rsidR="001A03FC" w:rsidRDefault="001A03FC" w:rsidP="001A03F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В целях профилактики обезвоживания организма   рекомендуется правильно организовать и соблюдать питьевой режим. Питье должно всегда быть в доступной близости, в достаточном количестве, доброкачественное в санитарно-эпидемиологическом отношении. Рекомендуемая температура питьевой воды, напитков, чая — 12-15º С. Для оптимального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водообеспечения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рекомендуется также возмещать потерю солей и микроэлементов, выделяемых из организма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с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потом. При наличии возможности рекомендуется предусмотреть выдачу подсоленной воды, минеральной щелочной воды, </w:t>
      </w:r>
      <w:proofErr w:type="spellStart"/>
      <w:proofErr w:type="gramStart"/>
      <w:r>
        <w:rPr>
          <w:rFonts w:ascii="Calibri" w:hAnsi="Calibri" w:cs="Arial"/>
          <w:color w:val="000000"/>
          <w:sz w:val="22"/>
          <w:szCs w:val="22"/>
        </w:rPr>
        <w:t>молочно-кислых</w:t>
      </w:r>
      <w:proofErr w:type="spellEnd"/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напитков (обезжиренное молоко, молочная сыворотка), соков, витаминизированных напитков, кислородно-белковых коктейлей.</w:t>
      </w:r>
    </w:p>
    <w:p w:rsidR="001A03FC" w:rsidRDefault="001A03FC" w:rsidP="001A03F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Обеспечение безопасных условий труда, в том числе и поддержание нормального температурного режима на рабочих местах, — обязанность, возложенная на работодателя </w:t>
      </w:r>
      <w:proofErr w:type="spellStart"/>
      <w:proofErr w:type="gramStart"/>
      <w:r>
        <w:rPr>
          <w:rFonts w:ascii="Calibri" w:hAnsi="Calibri" w:cs="Arial"/>
          <w:color w:val="000000"/>
          <w:sz w:val="22"/>
          <w:szCs w:val="22"/>
        </w:rPr>
        <w:t>ст</w:t>
      </w:r>
      <w:proofErr w:type="spellEnd"/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22 Трудового кодекса .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1A03FC"/>
    <w:rsid w:val="001A03FC"/>
    <w:rsid w:val="004A2CE2"/>
    <w:rsid w:val="007122B6"/>
    <w:rsid w:val="00985FD8"/>
    <w:rsid w:val="00C07387"/>
    <w:rsid w:val="00D40C8A"/>
    <w:rsid w:val="00E41379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1A03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2021-07-06T13:48:00Z</dcterms:created>
  <dcterms:modified xsi:type="dcterms:W3CDTF">2021-07-06T13:50:00Z</dcterms:modified>
</cp:coreProperties>
</file>